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DE" w:rsidRDefault="00E765DE" w:rsidP="00D463E1">
      <w:pPr>
        <w:jc w:val="center"/>
        <w:rPr>
          <w:rFonts w:ascii="Times New Roman" w:hAnsi="Times New Roman" w:cs="Times New Roman"/>
          <w:b/>
          <w:sz w:val="32"/>
        </w:rPr>
      </w:pPr>
    </w:p>
    <w:p w:rsidR="00775C5E" w:rsidRPr="003F45FF" w:rsidRDefault="00455FF3" w:rsidP="00E765DE">
      <w:pPr>
        <w:spacing w:after="0"/>
        <w:jc w:val="center"/>
        <w:rPr>
          <w:rFonts w:ascii="Times New Roman" w:hAnsi="Times New Roman" w:cs="Times New Roman"/>
          <w:b/>
          <w:sz w:val="32"/>
        </w:rPr>
      </w:pPr>
      <w:bookmarkStart w:id="0" w:name="_Hlk73004429"/>
      <w:r w:rsidRPr="003F45FF">
        <w:rPr>
          <w:rFonts w:ascii="Times New Roman" w:hAnsi="Times New Roman" w:cs="Times New Roman"/>
          <w:b/>
          <w:sz w:val="32"/>
        </w:rPr>
        <w:t>Akce 202</w:t>
      </w:r>
      <w:r w:rsidR="00A07E2D">
        <w:rPr>
          <w:rFonts w:ascii="Times New Roman" w:hAnsi="Times New Roman" w:cs="Times New Roman"/>
          <w:b/>
          <w:sz w:val="32"/>
        </w:rPr>
        <w:t>2</w:t>
      </w:r>
      <w:r w:rsidR="00186D94" w:rsidRPr="003F45FF">
        <w:rPr>
          <w:rFonts w:ascii="Times New Roman" w:hAnsi="Times New Roman" w:cs="Times New Roman"/>
          <w:b/>
          <w:sz w:val="32"/>
        </w:rPr>
        <w:t xml:space="preserve"> – Hrady a zámky</w:t>
      </w:r>
    </w:p>
    <w:bookmarkEnd w:id="0"/>
    <w:p w:rsidR="004526B9" w:rsidRDefault="00D463E1" w:rsidP="00E765DE">
      <w:pPr>
        <w:spacing w:after="0"/>
        <w:jc w:val="center"/>
        <w:rPr>
          <w:rFonts w:ascii="Times New Roman" w:hAnsi="Times New Roman" w:cs="Times New Roman"/>
          <w:b/>
          <w:sz w:val="32"/>
        </w:rPr>
      </w:pPr>
      <w:r w:rsidRPr="003F45FF">
        <w:rPr>
          <w:rFonts w:ascii="Times New Roman" w:hAnsi="Times New Roman" w:cs="Times New Roman"/>
          <w:b/>
          <w:sz w:val="32"/>
        </w:rPr>
        <w:t>Pardubický kraj</w:t>
      </w:r>
    </w:p>
    <w:p w:rsidR="00E3703E" w:rsidRDefault="00E3703E" w:rsidP="00E765DE">
      <w:pPr>
        <w:spacing w:after="0"/>
        <w:jc w:val="center"/>
        <w:rPr>
          <w:rFonts w:ascii="Times New Roman" w:hAnsi="Times New Roman" w:cs="Times New Roman"/>
          <w:b/>
          <w:sz w:val="32"/>
        </w:rPr>
      </w:pPr>
    </w:p>
    <w:p w:rsidR="0094338C" w:rsidRPr="004369BA" w:rsidRDefault="00A07E2D" w:rsidP="004369BA">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rsidR="00570B9E" w:rsidRPr="003F45FF" w:rsidRDefault="00186D94" w:rsidP="00572096">
      <w:pPr>
        <w:pStyle w:val="Nadpis2"/>
      </w:pPr>
      <w:r w:rsidRPr="003F45FF">
        <w:t>Státní zámek Litomyšl</w:t>
      </w:r>
    </w:p>
    <w:p w:rsidR="009C1C8B" w:rsidRPr="003F45FF" w:rsidRDefault="00B71212" w:rsidP="00995C55">
      <w:pPr>
        <w:spacing w:after="0"/>
        <w:rPr>
          <w:rFonts w:ascii="Times New Roman" w:hAnsi="Times New Roman" w:cs="Times New Roman"/>
          <w:sz w:val="24"/>
          <w:szCs w:val="24"/>
        </w:rPr>
      </w:pPr>
      <w:hyperlink r:id="rId7" w:history="1">
        <w:r w:rsidR="009C1C8B" w:rsidRPr="003F45FF">
          <w:rPr>
            <w:rStyle w:val="Hypertextovodkaz"/>
            <w:rFonts w:ascii="Times New Roman" w:hAnsi="Times New Roman" w:cs="Times New Roman"/>
            <w:sz w:val="24"/>
            <w:szCs w:val="24"/>
          </w:rPr>
          <w:t>www.zamek-litomysl.cz</w:t>
        </w:r>
      </w:hyperlink>
    </w:p>
    <w:p w:rsidR="008D6BE3" w:rsidRDefault="00B71212" w:rsidP="004C4BA2">
      <w:pPr>
        <w:spacing w:after="0"/>
        <w:rPr>
          <w:rFonts w:ascii="Times New Roman" w:hAnsi="Times New Roman" w:cs="Times New Roman"/>
          <w:sz w:val="24"/>
        </w:rPr>
      </w:pPr>
      <w:hyperlink r:id="rId8" w:history="1">
        <w:r w:rsidR="008D6BE3" w:rsidRPr="00A6086D">
          <w:rPr>
            <w:rStyle w:val="Hypertextovodkaz"/>
            <w:rFonts w:ascii="Times New Roman" w:hAnsi="Times New Roman" w:cs="Times New Roman"/>
            <w:sz w:val="24"/>
          </w:rPr>
          <w:t>www.facebook.com/szlitomysl</w:t>
        </w:r>
      </w:hyperlink>
    </w:p>
    <w:p w:rsidR="00995C55" w:rsidRDefault="00B71212" w:rsidP="004C4BA2">
      <w:pPr>
        <w:spacing w:after="0"/>
        <w:rPr>
          <w:rStyle w:val="Hypertextovodkaz"/>
          <w:rFonts w:ascii="Times New Roman" w:hAnsi="Times New Roman" w:cs="Times New Roman"/>
          <w:sz w:val="24"/>
          <w:szCs w:val="24"/>
        </w:rPr>
      </w:pPr>
      <w:hyperlink r:id="rId9" w:history="1">
        <w:r w:rsidR="000177C9" w:rsidRPr="00A6086D">
          <w:rPr>
            <w:rStyle w:val="Hypertextovodkaz"/>
            <w:rFonts w:ascii="Times New Roman" w:hAnsi="Times New Roman" w:cs="Times New Roman"/>
            <w:sz w:val="24"/>
            <w:szCs w:val="24"/>
          </w:rPr>
          <w:t>www.instagram.com/zamek.litomysl</w:t>
        </w:r>
      </w:hyperlink>
    </w:p>
    <w:p w:rsidR="00E218F7" w:rsidRDefault="00E218F7" w:rsidP="004C4BA2">
      <w:pPr>
        <w:spacing w:after="0"/>
        <w:rPr>
          <w:rStyle w:val="Hypertextovodkaz"/>
          <w:rFonts w:ascii="Times New Roman" w:hAnsi="Times New Roman" w:cs="Times New Roman"/>
          <w:sz w:val="24"/>
          <w:szCs w:val="24"/>
        </w:rPr>
      </w:pPr>
    </w:p>
    <w:p w:rsidR="004C4BA2" w:rsidRDefault="004465D3" w:rsidP="004465D3">
      <w:pPr>
        <w:rPr>
          <w:rFonts w:ascii="Times New Roman" w:hAnsi="Times New Roman" w:cs="Times New Roman"/>
          <w:b/>
          <w:i/>
          <w:sz w:val="24"/>
        </w:rPr>
      </w:pPr>
      <w:r w:rsidRPr="004465D3">
        <w:rPr>
          <w:rFonts w:ascii="Times New Roman" w:hAnsi="Times New Roman" w:cs="Times New Roman"/>
          <w:b/>
          <w:i/>
          <w:sz w:val="24"/>
        </w:rPr>
        <w:t>Akce na zámku Litomyšl:</w:t>
      </w:r>
    </w:p>
    <w:p w:rsidR="00412C7B" w:rsidRPr="000B38C7" w:rsidRDefault="00412C7B" w:rsidP="00412C7B">
      <w:pPr>
        <w:pStyle w:val="akcetext"/>
        <w:jc w:val="both"/>
      </w:pPr>
      <w:r>
        <w:t>10.</w:t>
      </w:r>
      <w:r w:rsidR="00172636" w:rsidRPr="004465D3">
        <w:rPr>
          <w:b/>
        </w:rPr>
        <w:t>–</w:t>
      </w:r>
      <w:r>
        <w:t>11. 12. a 17.</w:t>
      </w:r>
      <w:r w:rsidR="00172636" w:rsidRPr="004465D3">
        <w:rPr>
          <w:b/>
        </w:rPr>
        <w:t>–</w:t>
      </w:r>
      <w:r>
        <w:t xml:space="preserve">18. 12.: státní zámek </w:t>
      </w:r>
      <w:r w:rsidRPr="00412C7B">
        <w:rPr>
          <w:b/>
        </w:rPr>
        <w:t>Litomyšl – Adventní prohlídky.</w:t>
      </w:r>
      <w:r>
        <w:t xml:space="preserve"> Pokud si kladete otázky, jak se slavily Vánoce ve šlechtických kruzích, případně jestli aristokraté mysleli také na své sloužící, pak jsou pro vás tím pravým prohlídky vánočně vyzdobenými interiéry zámku Litomyšl. A jelikož zámek navštívil samotný císař František Josef I., přeneseme se také na vánoční císařský dvůr. V zámecké kapli nebude chybět ani vyřezávaný lidový betlém. </w:t>
      </w:r>
      <w:bookmarkStart w:id="1" w:name="_GoBack"/>
      <w:bookmarkEnd w:id="1"/>
      <w:r>
        <w:t xml:space="preserve"> (</w:t>
      </w:r>
      <w:hyperlink r:id="rId10" w:history="1">
        <w:r w:rsidRPr="00EF02D2">
          <w:rPr>
            <w:rStyle w:val="Hypertextovodkaz"/>
          </w:rPr>
          <w:t>www.zamek-litomysl.cz</w:t>
        </w:r>
      </w:hyperlink>
      <w:r>
        <w:rPr>
          <w:rStyle w:val="Hypertextovodkaz"/>
        </w:rPr>
        <w:t>)</w:t>
      </w:r>
    </w:p>
    <w:p w:rsidR="00186D94" w:rsidRPr="003F45FF" w:rsidRDefault="00186D94" w:rsidP="00995C55">
      <w:pPr>
        <w:spacing w:after="120" w:line="360" w:lineRule="auto"/>
        <w:contextualSpacing/>
        <w:jc w:val="both"/>
        <w:rPr>
          <w:rFonts w:ascii="Times New Roman" w:hAnsi="Times New Roman" w:cs="Times New Roman"/>
          <w:sz w:val="24"/>
          <w:szCs w:val="30"/>
        </w:rPr>
      </w:pPr>
    </w:p>
    <w:p w:rsidR="006A76B4" w:rsidRPr="003F45FF" w:rsidRDefault="006A76B4" w:rsidP="00572096">
      <w:pPr>
        <w:pStyle w:val="Nadpis2"/>
      </w:pPr>
      <w:r w:rsidRPr="003F45FF">
        <w:t>Státní zámek Slatiňany</w:t>
      </w:r>
    </w:p>
    <w:bookmarkStart w:id="2" w:name="_Hlk115078420"/>
    <w:bookmarkStart w:id="3" w:name="_Hlk87848626"/>
    <w:bookmarkStart w:id="4" w:name="_Hlk86052019"/>
    <w:p w:rsidR="006A76B4" w:rsidRPr="003F45FF" w:rsidRDefault="00F121E3" w:rsidP="00995C55">
      <w:pPr>
        <w:spacing w:after="0"/>
        <w:rPr>
          <w:rFonts w:ascii="Times New Roman" w:hAnsi="Times New Roman" w:cs="Times New Roman"/>
          <w:sz w:val="24"/>
          <w:szCs w:val="24"/>
        </w:rPr>
      </w:pPr>
      <w:r>
        <w:fldChar w:fldCharType="begin"/>
      </w:r>
      <w:r>
        <w:instrText xml:space="preserve"> HYPERLINK "http://www.zamek-slatinany.cz" </w:instrText>
      </w:r>
      <w:r>
        <w:fldChar w:fldCharType="separate"/>
      </w:r>
      <w:r w:rsidR="006A76B4" w:rsidRPr="003F45FF">
        <w:rPr>
          <w:rStyle w:val="Hypertextovodkaz"/>
          <w:rFonts w:ascii="Times New Roman" w:hAnsi="Times New Roman" w:cs="Times New Roman"/>
          <w:sz w:val="24"/>
          <w:szCs w:val="24"/>
        </w:rPr>
        <w:t>www.zamek-slatinany.cz</w:t>
      </w:r>
      <w:r>
        <w:rPr>
          <w:rStyle w:val="Hypertextovodkaz"/>
          <w:rFonts w:ascii="Times New Roman" w:hAnsi="Times New Roman" w:cs="Times New Roman"/>
          <w:sz w:val="24"/>
          <w:szCs w:val="24"/>
        </w:rPr>
        <w:fldChar w:fldCharType="end"/>
      </w:r>
    </w:p>
    <w:bookmarkEnd w:id="2"/>
    <w:p w:rsidR="006A76B4" w:rsidRPr="003F45FF" w:rsidRDefault="00B97719" w:rsidP="00995C55">
      <w:pPr>
        <w:spacing w:after="0"/>
        <w:rPr>
          <w:rFonts w:ascii="Times New Roman" w:hAnsi="Times New Roman" w:cs="Times New Roman"/>
          <w:sz w:val="24"/>
          <w:szCs w:val="24"/>
        </w:rPr>
      </w:pPr>
      <w:r>
        <w:fldChar w:fldCharType="begin"/>
      </w:r>
      <w:r>
        <w:instrText xml:space="preserve"> HYPERLINK "http://www.facebook.com/zamek.slatinany" </w:instrText>
      </w:r>
      <w:r>
        <w:fldChar w:fldCharType="separate"/>
      </w:r>
      <w:r w:rsidR="006A76B4" w:rsidRPr="003F45FF">
        <w:rPr>
          <w:rStyle w:val="Hypertextovodkaz"/>
          <w:rFonts w:ascii="Times New Roman" w:hAnsi="Times New Roman" w:cs="Times New Roman"/>
          <w:sz w:val="24"/>
          <w:szCs w:val="24"/>
        </w:rPr>
        <w:t>www.facebook.com/zamek.slatinany</w:t>
      </w:r>
      <w:r>
        <w:rPr>
          <w:rStyle w:val="Hypertextovodkaz"/>
          <w:rFonts w:ascii="Times New Roman" w:hAnsi="Times New Roman" w:cs="Times New Roman"/>
          <w:sz w:val="24"/>
          <w:szCs w:val="24"/>
        </w:rPr>
        <w:fldChar w:fldCharType="end"/>
      </w:r>
    </w:p>
    <w:p w:rsidR="006A76B4" w:rsidRDefault="00B71212" w:rsidP="00995C55">
      <w:pPr>
        <w:spacing w:after="0"/>
        <w:rPr>
          <w:rStyle w:val="Hypertextovodkaz"/>
          <w:rFonts w:ascii="Times New Roman" w:hAnsi="Times New Roman" w:cs="Times New Roman"/>
          <w:sz w:val="24"/>
          <w:szCs w:val="24"/>
        </w:rPr>
      </w:pPr>
      <w:hyperlink r:id="rId11" w:history="1">
        <w:r w:rsidR="006A76B4" w:rsidRPr="003F45FF">
          <w:rPr>
            <w:rStyle w:val="Hypertextovodkaz"/>
            <w:rFonts w:ascii="Times New Roman" w:hAnsi="Times New Roman" w:cs="Times New Roman"/>
            <w:sz w:val="24"/>
            <w:szCs w:val="24"/>
          </w:rPr>
          <w:t>www.instagram.com/zamekslatinany</w:t>
        </w:r>
      </w:hyperlink>
    </w:p>
    <w:bookmarkEnd w:id="3"/>
    <w:p w:rsidR="00570EBC" w:rsidRDefault="00570EBC" w:rsidP="00995C55">
      <w:pPr>
        <w:spacing w:after="0"/>
        <w:rPr>
          <w:rFonts w:ascii="Times New Roman" w:hAnsi="Times New Roman" w:cs="Times New Roman"/>
          <w:color w:val="000080"/>
          <w:sz w:val="24"/>
          <w:szCs w:val="24"/>
          <w:u w:val="single"/>
        </w:rPr>
      </w:pPr>
    </w:p>
    <w:p w:rsidR="00F344FB" w:rsidRDefault="00172636" w:rsidP="00F344FB">
      <w:pPr>
        <w:pStyle w:val="akcetext"/>
        <w:numPr>
          <w:ilvl w:val="0"/>
          <w:numId w:val="0"/>
        </w:numPr>
        <w:ind w:left="360" w:hanging="360"/>
        <w:rPr>
          <w:b/>
          <w:color w:val="C00000"/>
        </w:rPr>
      </w:pPr>
      <w:bookmarkStart w:id="5" w:name="_Hlk115078350"/>
      <w:r>
        <w:rPr>
          <w:b/>
          <w:color w:val="C00000"/>
        </w:rPr>
        <w:t xml:space="preserve">Zámek Slatiňany je </w:t>
      </w:r>
      <w:r w:rsidRPr="00766488">
        <w:rPr>
          <w:b/>
          <w:color w:val="C00000"/>
        </w:rPr>
        <w:t>zpřístupněn celoročně</w:t>
      </w:r>
      <w:r w:rsidR="00F344FB">
        <w:rPr>
          <w:b/>
          <w:color w:val="C00000"/>
        </w:rPr>
        <w:t>:</w:t>
      </w:r>
    </w:p>
    <w:p w:rsidR="00F344FB" w:rsidRDefault="00F344FB" w:rsidP="00F344FB">
      <w:pPr>
        <w:pStyle w:val="akcetext"/>
        <w:numPr>
          <w:ilvl w:val="0"/>
          <w:numId w:val="0"/>
        </w:numPr>
        <w:rPr>
          <w:b/>
          <w:color w:val="C00000"/>
        </w:rPr>
      </w:pPr>
      <w:bookmarkStart w:id="6" w:name="_Hlk115078493"/>
      <w:bookmarkEnd w:id="5"/>
      <w:r>
        <w:rPr>
          <w:b/>
          <w:color w:val="C00000"/>
        </w:rPr>
        <w:t>Listopadová otevírací doba:</w:t>
      </w:r>
    </w:p>
    <w:p w:rsidR="00F344FB" w:rsidRPr="00F344FB" w:rsidRDefault="00F344FB" w:rsidP="00F344FB">
      <w:pPr>
        <w:pStyle w:val="akcetext"/>
        <w:numPr>
          <w:ilvl w:val="0"/>
          <w:numId w:val="32"/>
        </w:numPr>
        <w:rPr>
          <w:b/>
        </w:rPr>
      </w:pPr>
      <w:r w:rsidRPr="00F344FB">
        <w:rPr>
          <w:b/>
        </w:rPr>
        <w:t>čtvrtek, pátek: prohlídky v 10, 13, 15 hodin</w:t>
      </w:r>
    </w:p>
    <w:p w:rsidR="00F344FB" w:rsidRPr="00F344FB" w:rsidRDefault="00F344FB" w:rsidP="00F344FB">
      <w:pPr>
        <w:pStyle w:val="akcetext"/>
        <w:numPr>
          <w:ilvl w:val="0"/>
          <w:numId w:val="32"/>
        </w:numPr>
        <w:rPr>
          <w:b/>
        </w:rPr>
      </w:pPr>
      <w:r w:rsidRPr="00F344FB">
        <w:rPr>
          <w:b/>
        </w:rPr>
        <w:t xml:space="preserve">sobota: prohlídky v 10, 11, 13, 15 hodin </w:t>
      </w:r>
    </w:p>
    <w:p w:rsidR="00F344FB" w:rsidRPr="00F344FB" w:rsidRDefault="00F344FB" w:rsidP="00F344FB">
      <w:pPr>
        <w:pStyle w:val="akcetext"/>
        <w:numPr>
          <w:ilvl w:val="0"/>
          <w:numId w:val="32"/>
        </w:numPr>
        <w:rPr>
          <w:b/>
        </w:rPr>
      </w:pPr>
      <w:r w:rsidRPr="00F344FB">
        <w:rPr>
          <w:b/>
        </w:rPr>
        <w:t>zámecká zahrada je uzavřena, park je přístupný celoročně</w:t>
      </w:r>
    </w:p>
    <w:p w:rsidR="00F344FB" w:rsidRDefault="00F344FB" w:rsidP="00F344FB">
      <w:pPr>
        <w:pStyle w:val="akcetext"/>
        <w:numPr>
          <w:ilvl w:val="0"/>
          <w:numId w:val="0"/>
        </w:numPr>
        <w:rPr>
          <w:b/>
          <w:color w:val="C00000"/>
        </w:rPr>
      </w:pPr>
      <w:bookmarkStart w:id="7" w:name="_Hlk115078547"/>
      <w:bookmarkEnd w:id="6"/>
      <w:r>
        <w:rPr>
          <w:b/>
          <w:color w:val="C00000"/>
        </w:rPr>
        <w:t>Prosincová otevírací doba (prohlídky s vánoční tématikou):</w:t>
      </w:r>
    </w:p>
    <w:p w:rsidR="00F344FB" w:rsidRPr="00F344FB" w:rsidRDefault="00F344FB" w:rsidP="00F344FB">
      <w:pPr>
        <w:pStyle w:val="akcetext"/>
        <w:numPr>
          <w:ilvl w:val="0"/>
          <w:numId w:val="33"/>
        </w:numPr>
        <w:rPr>
          <w:b/>
        </w:rPr>
      </w:pPr>
      <w:r w:rsidRPr="00F344FB">
        <w:rPr>
          <w:b/>
        </w:rPr>
        <w:t>čtvrtek, pátek: prohlídky v 10, 13, 15 hodin</w:t>
      </w:r>
    </w:p>
    <w:p w:rsidR="00F344FB" w:rsidRPr="00F344FB" w:rsidRDefault="00F344FB" w:rsidP="00F344FB">
      <w:pPr>
        <w:pStyle w:val="akcetext"/>
        <w:numPr>
          <w:ilvl w:val="0"/>
          <w:numId w:val="33"/>
        </w:numPr>
        <w:rPr>
          <w:b/>
        </w:rPr>
      </w:pPr>
      <w:r w:rsidRPr="00F344FB">
        <w:rPr>
          <w:b/>
        </w:rPr>
        <w:t>sobota, neděle: prohlídky v 10, 11, 13, 15 hodin</w:t>
      </w:r>
    </w:p>
    <w:p w:rsidR="00F344FB" w:rsidRPr="00F344FB" w:rsidRDefault="00F344FB" w:rsidP="00F344FB">
      <w:pPr>
        <w:pStyle w:val="akcetext"/>
        <w:numPr>
          <w:ilvl w:val="1"/>
          <w:numId w:val="33"/>
        </w:numPr>
        <w:rPr>
          <w:b/>
        </w:rPr>
      </w:pPr>
      <w:r w:rsidRPr="00F344FB">
        <w:rPr>
          <w:b/>
        </w:rPr>
        <w:t>mimořádně bude zámek otevřen také ve středu 21. 12.</w:t>
      </w:r>
    </w:p>
    <w:p w:rsidR="00F344FB" w:rsidRPr="00F344FB" w:rsidRDefault="00F344FB" w:rsidP="00F344FB">
      <w:pPr>
        <w:pStyle w:val="akcetext"/>
        <w:numPr>
          <w:ilvl w:val="1"/>
          <w:numId w:val="33"/>
        </w:numPr>
        <w:rPr>
          <w:b/>
          <w:color w:val="C00000"/>
        </w:rPr>
      </w:pPr>
      <w:r w:rsidRPr="00F344FB">
        <w:rPr>
          <w:b/>
          <w:color w:val="C00000"/>
        </w:rPr>
        <w:lastRenderedPageBreak/>
        <w:t>zámek bude uzavřen 24.-26. 12.</w:t>
      </w:r>
    </w:p>
    <w:p w:rsidR="00F344FB" w:rsidRPr="00F344FB" w:rsidRDefault="00F344FB" w:rsidP="00F344FB">
      <w:pPr>
        <w:pStyle w:val="akcetext"/>
        <w:numPr>
          <w:ilvl w:val="0"/>
          <w:numId w:val="33"/>
        </w:numPr>
        <w:rPr>
          <w:b/>
        </w:rPr>
      </w:pPr>
      <w:r w:rsidRPr="00F344FB">
        <w:rPr>
          <w:b/>
        </w:rPr>
        <w:t>zámecká zahrada je uzavřena, park je přístupný celoročně</w:t>
      </w:r>
    </w:p>
    <w:bookmarkEnd w:id="4"/>
    <w:bookmarkEnd w:id="7"/>
    <w:p w:rsidR="0084529A" w:rsidRDefault="0084529A" w:rsidP="00AC0D42">
      <w:pPr>
        <w:shd w:val="clear" w:color="auto" w:fill="FFFFFF"/>
        <w:spacing w:after="0" w:line="240" w:lineRule="auto"/>
        <w:rPr>
          <w:rFonts w:ascii="Times New Roman" w:hAnsi="Times New Roman" w:cs="Times New Roman"/>
          <w:sz w:val="24"/>
        </w:rPr>
      </w:pPr>
    </w:p>
    <w:p w:rsidR="00AC0D42" w:rsidRDefault="00412C7B" w:rsidP="00AC0D42">
      <w:pPr>
        <w:shd w:val="clear" w:color="auto" w:fill="FFFFFF"/>
        <w:spacing w:after="0" w:line="240" w:lineRule="auto"/>
        <w:rPr>
          <w:rFonts w:ascii="Times New Roman" w:eastAsia="Times New Roman" w:hAnsi="Times New Roman" w:cs="Times New Roman"/>
          <w:b/>
          <w:i/>
          <w:color w:val="000000"/>
          <w:sz w:val="24"/>
          <w:szCs w:val="24"/>
          <w:lang w:eastAsia="cs-CZ"/>
        </w:rPr>
      </w:pPr>
      <w:r>
        <w:rPr>
          <w:rFonts w:ascii="Times New Roman" w:eastAsia="Times New Roman" w:hAnsi="Times New Roman" w:cs="Times New Roman"/>
          <w:b/>
          <w:i/>
          <w:color w:val="000000"/>
          <w:sz w:val="24"/>
          <w:szCs w:val="24"/>
          <w:lang w:eastAsia="cs-CZ"/>
        </w:rPr>
        <w:t>Akce na zámku Slatiňany:</w:t>
      </w:r>
    </w:p>
    <w:p w:rsidR="00412C7B" w:rsidRPr="008030CE" w:rsidRDefault="007334A1" w:rsidP="008030CE">
      <w:pPr>
        <w:pStyle w:val="akcetext"/>
        <w:jc w:val="both"/>
      </w:pPr>
      <w:r w:rsidRPr="00C55CE9">
        <w:t xml:space="preserve">1.–4., 8.–11., 15.–18., 21.–23. a 29.–31. 12.: státní zámek </w:t>
      </w:r>
      <w:r w:rsidRPr="00C55CE9">
        <w:rPr>
          <w:b/>
        </w:rPr>
        <w:t>Slatiňany – Adventní čas na zámku.</w:t>
      </w:r>
      <w:r>
        <w:t xml:space="preserve"> </w:t>
      </w:r>
      <w:r w:rsidRPr="00C55CE9">
        <w:t xml:space="preserve">Nově zpřístupněné zámecké interiéry v přízemí Vám během prosincových dnů představí nejen osudy knížecí rodiny </w:t>
      </w:r>
      <w:proofErr w:type="spellStart"/>
      <w:r w:rsidRPr="00C55CE9">
        <w:t>Auerspergů</w:t>
      </w:r>
      <w:proofErr w:type="spellEnd"/>
      <w:r w:rsidRPr="00C55CE9">
        <w:t xml:space="preserve">, ale také se dozvíte, jak na zámku probíhaly sváteční poslední dny v roce. Prohlídky začínají v 10:00, 13:00 a 15:00 hodin (v sobotu a neděli také v 11:00). Pokladna bude otevřena vždy 15 minut před začátkem prohlídky. Vstupenky bude možné zakoupit </w:t>
      </w:r>
      <w:hyperlink r:id="rId12" w:history="1">
        <w:r w:rsidRPr="00C55CE9">
          <w:rPr>
            <w:rStyle w:val="Hypertextovodkaz"/>
            <w:color w:val="auto"/>
            <w:u w:val="none"/>
          </w:rPr>
          <w:t>ONLINE</w:t>
        </w:r>
      </w:hyperlink>
      <w:r w:rsidRPr="00C55CE9">
        <w:t xml:space="preserve"> jako "Zimní trasa" v daném období.</w:t>
      </w:r>
      <w:r>
        <w:t xml:space="preserve"> (</w:t>
      </w:r>
      <w:hyperlink r:id="rId13" w:history="1">
        <w:r w:rsidRPr="00FD2651">
          <w:rPr>
            <w:rStyle w:val="Hypertextovodkaz"/>
          </w:rPr>
          <w:t>www.zamek-slatinany.cz</w:t>
        </w:r>
      </w:hyperlink>
      <w:r>
        <w:t>)</w:t>
      </w:r>
    </w:p>
    <w:sectPr w:rsidR="00412C7B" w:rsidRPr="008030CE" w:rsidSect="00B33AA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4D" w:rsidRDefault="0052184D" w:rsidP="00E765DE">
      <w:pPr>
        <w:spacing w:after="0" w:line="240" w:lineRule="auto"/>
      </w:pPr>
      <w:r>
        <w:separator/>
      </w:r>
    </w:p>
  </w:endnote>
  <w:endnote w:type="continuationSeparator" w:id="0">
    <w:p w:rsidR="0052184D" w:rsidRDefault="0052184D" w:rsidP="00E7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37127"/>
      <w:docPartObj>
        <w:docPartGallery w:val="Page Numbers (Bottom of Page)"/>
        <w:docPartUnique/>
      </w:docPartObj>
    </w:sdtPr>
    <w:sdtEndPr/>
    <w:sdtContent>
      <w:p w:rsidR="00172636" w:rsidRDefault="00172636">
        <w:pPr>
          <w:pStyle w:val="Zpat"/>
          <w:jc w:val="center"/>
        </w:pPr>
        <w:r>
          <w:fldChar w:fldCharType="begin"/>
        </w:r>
        <w:r>
          <w:instrText>PAGE   \* MERGEFORMAT</w:instrText>
        </w:r>
        <w:r>
          <w:fldChar w:fldCharType="separate"/>
        </w:r>
        <w:r w:rsidR="00B71212">
          <w:rPr>
            <w:noProof/>
          </w:rPr>
          <w:t>2</w:t>
        </w:r>
        <w:r>
          <w:fldChar w:fldCharType="end"/>
        </w:r>
      </w:p>
    </w:sdtContent>
  </w:sdt>
  <w:p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4D" w:rsidRDefault="0052184D" w:rsidP="00E765DE">
      <w:pPr>
        <w:spacing w:after="0" w:line="240" w:lineRule="auto"/>
      </w:pPr>
      <w:r>
        <w:separator/>
      </w:r>
    </w:p>
  </w:footnote>
  <w:footnote w:type="continuationSeparator" w:id="0">
    <w:p w:rsidR="0052184D" w:rsidRDefault="0052184D" w:rsidP="00E7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DE" w:rsidRDefault="00E765DE">
    <w:pPr>
      <w:pStyle w:val="Zhlav"/>
    </w:pPr>
    <w:r>
      <w:rPr>
        <w:noProof/>
        <w:lang w:eastAsia="cs-CZ"/>
      </w:rPr>
      <w:drawing>
        <wp:anchor distT="0" distB="0" distL="114300" distR="114300" simplePos="0" relativeHeight="251657728" behindDoc="0" locked="0" layoutInCell="1" allowOverlap="1" wp14:anchorId="36C7B02A" wp14:editId="25BE1446">
          <wp:simplePos x="0" y="0"/>
          <wp:positionH relativeFrom="column">
            <wp:posOffset>4358640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6"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1E4C53"/>
    <w:multiLevelType w:val="hybridMultilevel"/>
    <w:tmpl w:val="71EA8E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785896"/>
    <w:multiLevelType w:val="hybridMultilevel"/>
    <w:tmpl w:val="71D0C5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88664B"/>
    <w:multiLevelType w:val="hybridMultilevel"/>
    <w:tmpl w:val="9BDCC1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9"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6"/>
  </w:num>
  <w:num w:numId="2">
    <w:abstractNumId w:val="8"/>
  </w:num>
  <w:num w:numId="3">
    <w:abstractNumId w:val="13"/>
  </w:num>
  <w:num w:numId="4">
    <w:abstractNumId w:val="20"/>
  </w:num>
  <w:num w:numId="5">
    <w:abstractNumId w:val="14"/>
  </w:num>
  <w:num w:numId="6">
    <w:abstractNumId w:val="2"/>
  </w:num>
  <w:num w:numId="7">
    <w:abstractNumId w:val="12"/>
  </w:num>
  <w:num w:numId="8">
    <w:abstractNumId w:val="26"/>
  </w:num>
  <w:num w:numId="9">
    <w:abstractNumId w:val="29"/>
  </w:num>
  <w:num w:numId="10">
    <w:abstractNumId w:val="15"/>
  </w:num>
  <w:num w:numId="11">
    <w:abstractNumId w:val="4"/>
  </w:num>
  <w:num w:numId="12">
    <w:abstractNumId w:val="7"/>
  </w:num>
  <w:num w:numId="13">
    <w:abstractNumId w:val="19"/>
  </w:num>
  <w:num w:numId="14">
    <w:abstractNumId w:val="17"/>
  </w:num>
  <w:num w:numId="15">
    <w:abstractNumId w:val="10"/>
  </w:num>
  <w:num w:numId="16">
    <w:abstractNumId w:val="1"/>
  </w:num>
  <w:num w:numId="17">
    <w:abstractNumId w:val="27"/>
  </w:num>
  <w:num w:numId="18">
    <w:abstractNumId w:val="5"/>
  </w:num>
  <w:num w:numId="19">
    <w:abstractNumId w:val="23"/>
  </w:num>
  <w:num w:numId="20">
    <w:abstractNumId w:val="21"/>
  </w:num>
  <w:num w:numId="21">
    <w:abstractNumId w:val="5"/>
  </w:num>
  <w:num w:numId="22">
    <w:abstractNumId w:val="5"/>
  </w:num>
  <w:num w:numId="23">
    <w:abstractNumId w:val="24"/>
  </w:num>
  <w:num w:numId="24">
    <w:abstractNumId w:val="18"/>
  </w:num>
  <w:num w:numId="25">
    <w:abstractNumId w:val="0"/>
  </w:num>
  <w:num w:numId="26">
    <w:abstractNumId w:val="5"/>
  </w:num>
  <w:num w:numId="27">
    <w:abstractNumId w:val="28"/>
  </w:num>
  <w:num w:numId="28">
    <w:abstractNumId w:val="3"/>
  </w:num>
  <w:num w:numId="29">
    <w:abstractNumId w:val="25"/>
  </w:num>
  <w:num w:numId="30">
    <w:abstractNumId w:val="11"/>
  </w:num>
  <w:num w:numId="31">
    <w:abstractNumId w:val="9"/>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94"/>
    <w:rsid w:val="00000B12"/>
    <w:rsid w:val="00000CE4"/>
    <w:rsid w:val="0000517E"/>
    <w:rsid w:val="00015699"/>
    <w:rsid w:val="00017171"/>
    <w:rsid w:val="000177C9"/>
    <w:rsid w:val="00024DDA"/>
    <w:rsid w:val="00032CBA"/>
    <w:rsid w:val="00035194"/>
    <w:rsid w:val="0003634A"/>
    <w:rsid w:val="00043B74"/>
    <w:rsid w:val="00050E99"/>
    <w:rsid w:val="00060792"/>
    <w:rsid w:val="00060EA8"/>
    <w:rsid w:val="00062AAB"/>
    <w:rsid w:val="0006644F"/>
    <w:rsid w:val="0008689E"/>
    <w:rsid w:val="00095862"/>
    <w:rsid w:val="00097829"/>
    <w:rsid w:val="000A28DB"/>
    <w:rsid w:val="000A33DB"/>
    <w:rsid w:val="000A3D2B"/>
    <w:rsid w:val="000A44E4"/>
    <w:rsid w:val="000B38C7"/>
    <w:rsid w:val="000B3E0A"/>
    <w:rsid w:val="000B594A"/>
    <w:rsid w:val="000C0EFA"/>
    <w:rsid w:val="000C1BD9"/>
    <w:rsid w:val="000C4D9C"/>
    <w:rsid w:val="000D2DE4"/>
    <w:rsid w:val="000D3C55"/>
    <w:rsid w:val="000E2C54"/>
    <w:rsid w:val="000F2F01"/>
    <w:rsid w:val="000F6D0A"/>
    <w:rsid w:val="00102EED"/>
    <w:rsid w:val="00103B7D"/>
    <w:rsid w:val="0010684B"/>
    <w:rsid w:val="0011379D"/>
    <w:rsid w:val="00120A4B"/>
    <w:rsid w:val="00124489"/>
    <w:rsid w:val="00134834"/>
    <w:rsid w:val="00135C25"/>
    <w:rsid w:val="00140D23"/>
    <w:rsid w:val="00141445"/>
    <w:rsid w:val="00143433"/>
    <w:rsid w:val="00144B1A"/>
    <w:rsid w:val="001462DC"/>
    <w:rsid w:val="001501E9"/>
    <w:rsid w:val="00151090"/>
    <w:rsid w:val="0015251C"/>
    <w:rsid w:val="00166A38"/>
    <w:rsid w:val="00172636"/>
    <w:rsid w:val="0017385B"/>
    <w:rsid w:val="00175547"/>
    <w:rsid w:val="001762A4"/>
    <w:rsid w:val="001769DA"/>
    <w:rsid w:val="001816FA"/>
    <w:rsid w:val="00181FA8"/>
    <w:rsid w:val="0018354F"/>
    <w:rsid w:val="00186D94"/>
    <w:rsid w:val="001909BC"/>
    <w:rsid w:val="001A429E"/>
    <w:rsid w:val="001B0069"/>
    <w:rsid w:val="001B44FB"/>
    <w:rsid w:val="001C0699"/>
    <w:rsid w:val="001C4568"/>
    <w:rsid w:val="001C4D02"/>
    <w:rsid w:val="001D1BF8"/>
    <w:rsid w:val="001E3AA0"/>
    <w:rsid w:val="001F13F1"/>
    <w:rsid w:val="001F152B"/>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5B1E"/>
    <w:rsid w:val="00283EBD"/>
    <w:rsid w:val="00286626"/>
    <w:rsid w:val="00295DDF"/>
    <w:rsid w:val="002A2B6F"/>
    <w:rsid w:val="002A5697"/>
    <w:rsid w:val="002B363D"/>
    <w:rsid w:val="002B5C10"/>
    <w:rsid w:val="002B74F7"/>
    <w:rsid w:val="002B76C1"/>
    <w:rsid w:val="002C38B4"/>
    <w:rsid w:val="002C5934"/>
    <w:rsid w:val="002C6090"/>
    <w:rsid w:val="002C6337"/>
    <w:rsid w:val="002C633F"/>
    <w:rsid w:val="002C65BD"/>
    <w:rsid w:val="002E07FD"/>
    <w:rsid w:val="002E2092"/>
    <w:rsid w:val="002E38F0"/>
    <w:rsid w:val="002E6000"/>
    <w:rsid w:val="002E796F"/>
    <w:rsid w:val="002F0723"/>
    <w:rsid w:val="002F132D"/>
    <w:rsid w:val="002F32EE"/>
    <w:rsid w:val="002F5228"/>
    <w:rsid w:val="00302049"/>
    <w:rsid w:val="00302BA8"/>
    <w:rsid w:val="00303286"/>
    <w:rsid w:val="0030335F"/>
    <w:rsid w:val="0030499D"/>
    <w:rsid w:val="00306620"/>
    <w:rsid w:val="00317163"/>
    <w:rsid w:val="003176BE"/>
    <w:rsid w:val="00320595"/>
    <w:rsid w:val="00333579"/>
    <w:rsid w:val="00333ED4"/>
    <w:rsid w:val="00341146"/>
    <w:rsid w:val="00345A86"/>
    <w:rsid w:val="00345D53"/>
    <w:rsid w:val="003624C3"/>
    <w:rsid w:val="003637D0"/>
    <w:rsid w:val="00370653"/>
    <w:rsid w:val="003735E1"/>
    <w:rsid w:val="0037392E"/>
    <w:rsid w:val="003755B4"/>
    <w:rsid w:val="00380CDF"/>
    <w:rsid w:val="00382F5D"/>
    <w:rsid w:val="0039565A"/>
    <w:rsid w:val="00396DDD"/>
    <w:rsid w:val="00397990"/>
    <w:rsid w:val="003A0157"/>
    <w:rsid w:val="003A45D1"/>
    <w:rsid w:val="003A6AB4"/>
    <w:rsid w:val="003C267A"/>
    <w:rsid w:val="003C5FC1"/>
    <w:rsid w:val="003C7914"/>
    <w:rsid w:val="003D0D1F"/>
    <w:rsid w:val="003D68D6"/>
    <w:rsid w:val="003E02E0"/>
    <w:rsid w:val="003E1897"/>
    <w:rsid w:val="003E2379"/>
    <w:rsid w:val="003E3795"/>
    <w:rsid w:val="003E4454"/>
    <w:rsid w:val="003E516D"/>
    <w:rsid w:val="003F105C"/>
    <w:rsid w:val="003F2677"/>
    <w:rsid w:val="003F45FF"/>
    <w:rsid w:val="003F6D24"/>
    <w:rsid w:val="00400FF0"/>
    <w:rsid w:val="00403A06"/>
    <w:rsid w:val="0040548A"/>
    <w:rsid w:val="00406FBE"/>
    <w:rsid w:val="00412C7B"/>
    <w:rsid w:val="00414343"/>
    <w:rsid w:val="00414387"/>
    <w:rsid w:val="00416D00"/>
    <w:rsid w:val="004201F6"/>
    <w:rsid w:val="00420A3C"/>
    <w:rsid w:val="004311DC"/>
    <w:rsid w:val="00432776"/>
    <w:rsid w:val="00435FFD"/>
    <w:rsid w:val="004369BA"/>
    <w:rsid w:val="0044459E"/>
    <w:rsid w:val="004450C1"/>
    <w:rsid w:val="004465D3"/>
    <w:rsid w:val="00446936"/>
    <w:rsid w:val="004526B9"/>
    <w:rsid w:val="00453403"/>
    <w:rsid w:val="00454E49"/>
    <w:rsid w:val="00455FF3"/>
    <w:rsid w:val="00461475"/>
    <w:rsid w:val="004617A9"/>
    <w:rsid w:val="004641E0"/>
    <w:rsid w:val="00464BAA"/>
    <w:rsid w:val="00464BC5"/>
    <w:rsid w:val="004717DF"/>
    <w:rsid w:val="0047461B"/>
    <w:rsid w:val="00482F11"/>
    <w:rsid w:val="0049564A"/>
    <w:rsid w:val="00497FCF"/>
    <w:rsid w:val="004A1E68"/>
    <w:rsid w:val="004A2BBE"/>
    <w:rsid w:val="004A7621"/>
    <w:rsid w:val="004B29ED"/>
    <w:rsid w:val="004B7848"/>
    <w:rsid w:val="004C4BA2"/>
    <w:rsid w:val="004D0DB4"/>
    <w:rsid w:val="004E018B"/>
    <w:rsid w:val="004E16B5"/>
    <w:rsid w:val="004E7EAF"/>
    <w:rsid w:val="004F2C6F"/>
    <w:rsid w:val="004F542E"/>
    <w:rsid w:val="004F6558"/>
    <w:rsid w:val="005025F5"/>
    <w:rsid w:val="005036F7"/>
    <w:rsid w:val="00503FBA"/>
    <w:rsid w:val="00512A09"/>
    <w:rsid w:val="00513AA1"/>
    <w:rsid w:val="00521604"/>
    <w:rsid w:val="0052184D"/>
    <w:rsid w:val="0052206B"/>
    <w:rsid w:val="00531257"/>
    <w:rsid w:val="005320B7"/>
    <w:rsid w:val="00532C0C"/>
    <w:rsid w:val="00534345"/>
    <w:rsid w:val="00535890"/>
    <w:rsid w:val="005362A1"/>
    <w:rsid w:val="005367CE"/>
    <w:rsid w:val="005378C2"/>
    <w:rsid w:val="00540478"/>
    <w:rsid w:val="0054069A"/>
    <w:rsid w:val="00541020"/>
    <w:rsid w:val="00541113"/>
    <w:rsid w:val="00544EE5"/>
    <w:rsid w:val="00560105"/>
    <w:rsid w:val="00561DD1"/>
    <w:rsid w:val="00562D45"/>
    <w:rsid w:val="00563390"/>
    <w:rsid w:val="00564ED3"/>
    <w:rsid w:val="00566888"/>
    <w:rsid w:val="00570B9E"/>
    <w:rsid w:val="00570EBC"/>
    <w:rsid w:val="00572096"/>
    <w:rsid w:val="005802F8"/>
    <w:rsid w:val="005825B5"/>
    <w:rsid w:val="005840D5"/>
    <w:rsid w:val="00591CDB"/>
    <w:rsid w:val="005937A6"/>
    <w:rsid w:val="005939ED"/>
    <w:rsid w:val="00593E88"/>
    <w:rsid w:val="00596DD7"/>
    <w:rsid w:val="00597CEC"/>
    <w:rsid w:val="005A106D"/>
    <w:rsid w:val="005A1A6C"/>
    <w:rsid w:val="005B0304"/>
    <w:rsid w:val="005B1A0B"/>
    <w:rsid w:val="005B2509"/>
    <w:rsid w:val="005B53F9"/>
    <w:rsid w:val="005C7764"/>
    <w:rsid w:val="005D1AA0"/>
    <w:rsid w:val="005D5D1A"/>
    <w:rsid w:val="005D781C"/>
    <w:rsid w:val="005D7FA6"/>
    <w:rsid w:val="005E39A7"/>
    <w:rsid w:val="005F0067"/>
    <w:rsid w:val="005F03E0"/>
    <w:rsid w:val="005F23AD"/>
    <w:rsid w:val="005F433A"/>
    <w:rsid w:val="006004C3"/>
    <w:rsid w:val="00601FDC"/>
    <w:rsid w:val="00604CA7"/>
    <w:rsid w:val="006078BE"/>
    <w:rsid w:val="00611231"/>
    <w:rsid w:val="00615033"/>
    <w:rsid w:val="00620802"/>
    <w:rsid w:val="00620DAB"/>
    <w:rsid w:val="00623CDC"/>
    <w:rsid w:val="006333F9"/>
    <w:rsid w:val="00635D87"/>
    <w:rsid w:val="00640214"/>
    <w:rsid w:val="00644D79"/>
    <w:rsid w:val="006473F8"/>
    <w:rsid w:val="0065161A"/>
    <w:rsid w:val="0065448D"/>
    <w:rsid w:val="00662930"/>
    <w:rsid w:val="0066578B"/>
    <w:rsid w:val="00672F4E"/>
    <w:rsid w:val="006732D2"/>
    <w:rsid w:val="00673704"/>
    <w:rsid w:val="0068266A"/>
    <w:rsid w:val="006862D0"/>
    <w:rsid w:val="00686329"/>
    <w:rsid w:val="006917B9"/>
    <w:rsid w:val="006919EE"/>
    <w:rsid w:val="00692684"/>
    <w:rsid w:val="006A017F"/>
    <w:rsid w:val="006A4F77"/>
    <w:rsid w:val="006A5615"/>
    <w:rsid w:val="006A76B4"/>
    <w:rsid w:val="006B1CC3"/>
    <w:rsid w:val="006B1E6E"/>
    <w:rsid w:val="006B34A5"/>
    <w:rsid w:val="006B3A0C"/>
    <w:rsid w:val="006B5A6D"/>
    <w:rsid w:val="006B6047"/>
    <w:rsid w:val="006B64BF"/>
    <w:rsid w:val="006C12B3"/>
    <w:rsid w:val="006C2964"/>
    <w:rsid w:val="006C7ADE"/>
    <w:rsid w:val="006C7F09"/>
    <w:rsid w:val="006D09DD"/>
    <w:rsid w:val="006D483C"/>
    <w:rsid w:val="006D5CCC"/>
    <w:rsid w:val="006D61AD"/>
    <w:rsid w:val="006E3575"/>
    <w:rsid w:val="006E5ECC"/>
    <w:rsid w:val="006E602B"/>
    <w:rsid w:val="006E67A0"/>
    <w:rsid w:val="006F1328"/>
    <w:rsid w:val="006F157A"/>
    <w:rsid w:val="006F48C2"/>
    <w:rsid w:val="007059EB"/>
    <w:rsid w:val="0071159F"/>
    <w:rsid w:val="0071179B"/>
    <w:rsid w:val="007163ED"/>
    <w:rsid w:val="00717263"/>
    <w:rsid w:val="00722AD0"/>
    <w:rsid w:val="007248D9"/>
    <w:rsid w:val="007334A1"/>
    <w:rsid w:val="0073735F"/>
    <w:rsid w:val="00742113"/>
    <w:rsid w:val="00742AE2"/>
    <w:rsid w:val="00745AD6"/>
    <w:rsid w:val="00751A81"/>
    <w:rsid w:val="00757862"/>
    <w:rsid w:val="007633FC"/>
    <w:rsid w:val="00763E23"/>
    <w:rsid w:val="00766709"/>
    <w:rsid w:val="00770D9C"/>
    <w:rsid w:val="0077268D"/>
    <w:rsid w:val="007743CD"/>
    <w:rsid w:val="00774EDA"/>
    <w:rsid w:val="00775C5E"/>
    <w:rsid w:val="0078488C"/>
    <w:rsid w:val="00790D5E"/>
    <w:rsid w:val="00793513"/>
    <w:rsid w:val="00794A2C"/>
    <w:rsid w:val="007A223D"/>
    <w:rsid w:val="007A4017"/>
    <w:rsid w:val="007B05ED"/>
    <w:rsid w:val="007B0B8C"/>
    <w:rsid w:val="007B24E4"/>
    <w:rsid w:val="007C3164"/>
    <w:rsid w:val="007C348B"/>
    <w:rsid w:val="007C3A27"/>
    <w:rsid w:val="007D7E8E"/>
    <w:rsid w:val="007E0AA1"/>
    <w:rsid w:val="007E1D44"/>
    <w:rsid w:val="007E65B1"/>
    <w:rsid w:val="007F4B8B"/>
    <w:rsid w:val="007F57DC"/>
    <w:rsid w:val="007F580B"/>
    <w:rsid w:val="008030CE"/>
    <w:rsid w:val="008037C4"/>
    <w:rsid w:val="00810D5E"/>
    <w:rsid w:val="00811691"/>
    <w:rsid w:val="0081272E"/>
    <w:rsid w:val="00816831"/>
    <w:rsid w:val="008214F7"/>
    <w:rsid w:val="00822A7B"/>
    <w:rsid w:val="00823C54"/>
    <w:rsid w:val="0083148A"/>
    <w:rsid w:val="00831A7A"/>
    <w:rsid w:val="0083269D"/>
    <w:rsid w:val="00833797"/>
    <w:rsid w:val="00835B38"/>
    <w:rsid w:val="00836970"/>
    <w:rsid w:val="00837A51"/>
    <w:rsid w:val="0084529A"/>
    <w:rsid w:val="00850270"/>
    <w:rsid w:val="00851CCB"/>
    <w:rsid w:val="00854ED5"/>
    <w:rsid w:val="008566CF"/>
    <w:rsid w:val="008609C3"/>
    <w:rsid w:val="0086627A"/>
    <w:rsid w:val="00866BCB"/>
    <w:rsid w:val="00870C51"/>
    <w:rsid w:val="0087141D"/>
    <w:rsid w:val="00874578"/>
    <w:rsid w:val="00876594"/>
    <w:rsid w:val="0088025B"/>
    <w:rsid w:val="00882046"/>
    <w:rsid w:val="008901AC"/>
    <w:rsid w:val="008940AA"/>
    <w:rsid w:val="00894891"/>
    <w:rsid w:val="00896405"/>
    <w:rsid w:val="00896FC4"/>
    <w:rsid w:val="008A08C5"/>
    <w:rsid w:val="008A2505"/>
    <w:rsid w:val="008A3608"/>
    <w:rsid w:val="008B19A5"/>
    <w:rsid w:val="008D6BE3"/>
    <w:rsid w:val="008D7FE0"/>
    <w:rsid w:val="008E6054"/>
    <w:rsid w:val="008E7A65"/>
    <w:rsid w:val="008F111A"/>
    <w:rsid w:val="008F3135"/>
    <w:rsid w:val="008F3C15"/>
    <w:rsid w:val="00900B0C"/>
    <w:rsid w:val="00902315"/>
    <w:rsid w:val="009033DB"/>
    <w:rsid w:val="00905B4E"/>
    <w:rsid w:val="00907DBD"/>
    <w:rsid w:val="00912D29"/>
    <w:rsid w:val="00915009"/>
    <w:rsid w:val="00915D07"/>
    <w:rsid w:val="009165A8"/>
    <w:rsid w:val="00917EB0"/>
    <w:rsid w:val="009206BC"/>
    <w:rsid w:val="009219B0"/>
    <w:rsid w:val="009222B2"/>
    <w:rsid w:val="0092352E"/>
    <w:rsid w:val="00927614"/>
    <w:rsid w:val="009301A8"/>
    <w:rsid w:val="00931302"/>
    <w:rsid w:val="009402B1"/>
    <w:rsid w:val="0094338C"/>
    <w:rsid w:val="00947282"/>
    <w:rsid w:val="00952B33"/>
    <w:rsid w:val="00957364"/>
    <w:rsid w:val="00964675"/>
    <w:rsid w:val="009661CC"/>
    <w:rsid w:val="009665D9"/>
    <w:rsid w:val="009665E7"/>
    <w:rsid w:val="009704CC"/>
    <w:rsid w:val="00970B03"/>
    <w:rsid w:val="00975F0D"/>
    <w:rsid w:val="009771F1"/>
    <w:rsid w:val="00981C38"/>
    <w:rsid w:val="00981D69"/>
    <w:rsid w:val="009902EE"/>
    <w:rsid w:val="0099121F"/>
    <w:rsid w:val="00992CFF"/>
    <w:rsid w:val="00995C55"/>
    <w:rsid w:val="009A3AB7"/>
    <w:rsid w:val="009A3AFC"/>
    <w:rsid w:val="009A58CC"/>
    <w:rsid w:val="009A7E32"/>
    <w:rsid w:val="009B4590"/>
    <w:rsid w:val="009B75D3"/>
    <w:rsid w:val="009C0638"/>
    <w:rsid w:val="009C1C8B"/>
    <w:rsid w:val="009D16ED"/>
    <w:rsid w:val="009D2029"/>
    <w:rsid w:val="009D2477"/>
    <w:rsid w:val="009D2AEF"/>
    <w:rsid w:val="009D33E1"/>
    <w:rsid w:val="009E3E55"/>
    <w:rsid w:val="009E5605"/>
    <w:rsid w:val="009E744C"/>
    <w:rsid w:val="009E75A5"/>
    <w:rsid w:val="009F01AE"/>
    <w:rsid w:val="009F139A"/>
    <w:rsid w:val="009F1429"/>
    <w:rsid w:val="009F5A2C"/>
    <w:rsid w:val="009F600F"/>
    <w:rsid w:val="00A01BB7"/>
    <w:rsid w:val="00A03E0A"/>
    <w:rsid w:val="00A079B8"/>
    <w:rsid w:val="00A07E2D"/>
    <w:rsid w:val="00A11218"/>
    <w:rsid w:val="00A12FD6"/>
    <w:rsid w:val="00A1641A"/>
    <w:rsid w:val="00A171FA"/>
    <w:rsid w:val="00A17276"/>
    <w:rsid w:val="00A23FCE"/>
    <w:rsid w:val="00A27920"/>
    <w:rsid w:val="00A32431"/>
    <w:rsid w:val="00A3440D"/>
    <w:rsid w:val="00A344B4"/>
    <w:rsid w:val="00A34B30"/>
    <w:rsid w:val="00A37F27"/>
    <w:rsid w:val="00A46824"/>
    <w:rsid w:val="00A54B4D"/>
    <w:rsid w:val="00A55CD8"/>
    <w:rsid w:val="00A56C2D"/>
    <w:rsid w:val="00A6233F"/>
    <w:rsid w:val="00A72469"/>
    <w:rsid w:val="00A741F4"/>
    <w:rsid w:val="00A749B5"/>
    <w:rsid w:val="00A75CE0"/>
    <w:rsid w:val="00A765E8"/>
    <w:rsid w:val="00A82B0A"/>
    <w:rsid w:val="00A830C6"/>
    <w:rsid w:val="00A9241E"/>
    <w:rsid w:val="00AA5273"/>
    <w:rsid w:val="00AA6206"/>
    <w:rsid w:val="00AB3641"/>
    <w:rsid w:val="00AB5A68"/>
    <w:rsid w:val="00AC0D42"/>
    <w:rsid w:val="00AC384A"/>
    <w:rsid w:val="00AC46B7"/>
    <w:rsid w:val="00AC5484"/>
    <w:rsid w:val="00AC7A2C"/>
    <w:rsid w:val="00AD1DAC"/>
    <w:rsid w:val="00AD27B4"/>
    <w:rsid w:val="00AD2ED1"/>
    <w:rsid w:val="00AD3CB3"/>
    <w:rsid w:val="00AE07F7"/>
    <w:rsid w:val="00AE0BF5"/>
    <w:rsid w:val="00AE54A5"/>
    <w:rsid w:val="00AE7738"/>
    <w:rsid w:val="00AF2198"/>
    <w:rsid w:val="00AF4B17"/>
    <w:rsid w:val="00AF519A"/>
    <w:rsid w:val="00AF7020"/>
    <w:rsid w:val="00B0258D"/>
    <w:rsid w:val="00B028C4"/>
    <w:rsid w:val="00B0759C"/>
    <w:rsid w:val="00B1151B"/>
    <w:rsid w:val="00B11B52"/>
    <w:rsid w:val="00B12428"/>
    <w:rsid w:val="00B13963"/>
    <w:rsid w:val="00B15BAE"/>
    <w:rsid w:val="00B172B4"/>
    <w:rsid w:val="00B21028"/>
    <w:rsid w:val="00B27D34"/>
    <w:rsid w:val="00B31210"/>
    <w:rsid w:val="00B31EB9"/>
    <w:rsid w:val="00B33AA6"/>
    <w:rsid w:val="00B34A74"/>
    <w:rsid w:val="00B352DE"/>
    <w:rsid w:val="00B35BED"/>
    <w:rsid w:val="00B37296"/>
    <w:rsid w:val="00B4448B"/>
    <w:rsid w:val="00B471FE"/>
    <w:rsid w:val="00B508B3"/>
    <w:rsid w:val="00B555F8"/>
    <w:rsid w:val="00B71212"/>
    <w:rsid w:val="00B71D47"/>
    <w:rsid w:val="00B74A3B"/>
    <w:rsid w:val="00B75ED5"/>
    <w:rsid w:val="00B768E3"/>
    <w:rsid w:val="00B77FA1"/>
    <w:rsid w:val="00B81E2A"/>
    <w:rsid w:val="00B84A78"/>
    <w:rsid w:val="00B853FA"/>
    <w:rsid w:val="00B85BCA"/>
    <w:rsid w:val="00B91FF8"/>
    <w:rsid w:val="00B97719"/>
    <w:rsid w:val="00BA24D4"/>
    <w:rsid w:val="00BA73AA"/>
    <w:rsid w:val="00BB0798"/>
    <w:rsid w:val="00BB1946"/>
    <w:rsid w:val="00BB3F4A"/>
    <w:rsid w:val="00BC3615"/>
    <w:rsid w:val="00BC4376"/>
    <w:rsid w:val="00BC4424"/>
    <w:rsid w:val="00BC5799"/>
    <w:rsid w:val="00BC7BC1"/>
    <w:rsid w:val="00BD11E2"/>
    <w:rsid w:val="00BD31D2"/>
    <w:rsid w:val="00BD45A0"/>
    <w:rsid w:val="00BD56C2"/>
    <w:rsid w:val="00BD58CA"/>
    <w:rsid w:val="00BD6EE9"/>
    <w:rsid w:val="00BE0CA4"/>
    <w:rsid w:val="00BE532D"/>
    <w:rsid w:val="00BE612E"/>
    <w:rsid w:val="00C04A78"/>
    <w:rsid w:val="00C05122"/>
    <w:rsid w:val="00C05354"/>
    <w:rsid w:val="00C05F88"/>
    <w:rsid w:val="00C060E0"/>
    <w:rsid w:val="00C13230"/>
    <w:rsid w:val="00C208DB"/>
    <w:rsid w:val="00C2110E"/>
    <w:rsid w:val="00C23355"/>
    <w:rsid w:val="00C235D2"/>
    <w:rsid w:val="00C23D5F"/>
    <w:rsid w:val="00C25226"/>
    <w:rsid w:val="00C262D1"/>
    <w:rsid w:val="00C2691B"/>
    <w:rsid w:val="00C26AF0"/>
    <w:rsid w:val="00C34ACC"/>
    <w:rsid w:val="00C3590E"/>
    <w:rsid w:val="00C35BAB"/>
    <w:rsid w:val="00C3669E"/>
    <w:rsid w:val="00C372ED"/>
    <w:rsid w:val="00C41250"/>
    <w:rsid w:val="00C44278"/>
    <w:rsid w:val="00C4794A"/>
    <w:rsid w:val="00C535EC"/>
    <w:rsid w:val="00C57B6C"/>
    <w:rsid w:val="00C57CE2"/>
    <w:rsid w:val="00C62882"/>
    <w:rsid w:val="00C62C2D"/>
    <w:rsid w:val="00C62C3E"/>
    <w:rsid w:val="00C66ECF"/>
    <w:rsid w:val="00C70D3B"/>
    <w:rsid w:val="00C721F0"/>
    <w:rsid w:val="00C7327E"/>
    <w:rsid w:val="00C7654B"/>
    <w:rsid w:val="00C83917"/>
    <w:rsid w:val="00C84C62"/>
    <w:rsid w:val="00CA0157"/>
    <w:rsid w:val="00CA37AA"/>
    <w:rsid w:val="00CA3E59"/>
    <w:rsid w:val="00CA59DF"/>
    <w:rsid w:val="00CB7583"/>
    <w:rsid w:val="00CC31C5"/>
    <w:rsid w:val="00CC3AEE"/>
    <w:rsid w:val="00CC4A37"/>
    <w:rsid w:val="00CC53C3"/>
    <w:rsid w:val="00CC7FDD"/>
    <w:rsid w:val="00CD0F6E"/>
    <w:rsid w:val="00CD1EB7"/>
    <w:rsid w:val="00CD2305"/>
    <w:rsid w:val="00CD2F4A"/>
    <w:rsid w:val="00CD51C9"/>
    <w:rsid w:val="00CD5B91"/>
    <w:rsid w:val="00CD66C1"/>
    <w:rsid w:val="00CD7B68"/>
    <w:rsid w:val="00CE2762"/>
    <w:rsid w:val="00CE6A58"/>
    <w:rsid w:val="00CE799C"/>
    <w:rsid w:val="00CF7866"/>
    <w:rsid w:val="00CF7EA9"/>
    <w:rsid w:val="00D01E03"/>
    <w:rsid w:val="00D04F76"/>
    <w:rsid w:val="00D0610A"/>
    <w:rsid w:val="00D10FAE"/>
    <w:rsid w:val="00D111EC"/>
    <w:rsid w:val="00D11F30"/>
    <w:rsid w:val="00D1797D"/>
    <w:rsid w:val="00D215F2"/>
    <w:rsid w:val="00D246CA"/>
    <w:rsid w:val="00D3390B"/>
    <w:rsid w:val="00D345DC"/>
    <w:rsid w:val="00D4031A"/>
    <w:rsid w:val="00D404F1"/>
    <w:rsid w:val="00D43B4A"/>
    <w:rsid w:val="00D463E1"/>
    <w:rsid w:val="00D530BB"/>
    <w:rsid w:val="00D55959"/>
    <w:rsid w:val="00D572E8"/>
    <w:rsid w:val="00D57700"/>
    <w:rsid w:val="00D61899"/>
    <w:rsid w:val="00D65FD4"/>
    <w:rsid w:val="00D74617"/>
    <w:rsid w:val="00D7478A"/>
    <w:rsid w:val="00D76C59"/>
    <w:rsid w:val="00D82C24"/>
    <w:rsid w:val="00D87902"/>
    <w:rsid w:val="00D93675"/>
    <w:rsid w:val="00D945E4"/>
    <w:rsid w:val="00D97A6F"/>
    <w:rsid w:val="00DA0F0E"/>
    <w:rsid w:val="00DA2749"/>
    <w:rsid w:val="00DB0234"/>
    <w:rsid w:val="00DB599B"/>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0D33"/>
    <w:rsid w:val="00E218F7"/>
    <w:rsid w:val="00E240F2"/>
    <w:rsid w:val="00E2577F"/>
    <w:rsid w:val="00E3042F"/>
    <w:rsid w:val="00E31145"/>
    <w:rsid w:val="00E32808"/>
    <w:rsid w:val="00E33B71"/>
    <w:rsid w:val="00E33FA5"/>
    <w:rsid w:val="00E34675"/>
    <w:rsid w:val="00E3703E"/>
    <w:rsid w:val="00E416EA"/>
    <w:rsid w:val="00E4512E"/>
    <w:rsid w:val="00E461DA"/>
    <w:rsid w:val="00E4655A"/>
    <w:rsid w:val="00E55906"/>
    <w:rsid w:val="00E63DA6"/>
    <w:rsid w:val="00E65149"/>
    <w:rsid w:val="00E70F42"/>
    <w:rsid w:val="00E72372"/>
    <w:rsid w:val="00E73043"/>
    <w:rsid w:val="00E730BB"/>
    <w:rsid w:val="00E743C1"/>
    <w:rsid w:val="00E765DE"/>
    <w:rsid w:val="00E827CD"/>
    <w:rsid w:val="00E82CA8"/>
    <w:rsid w:val="00E852FB"/>
    <w:rsid w:val="00E86A47"/>
    <w:rsid w:val="00E87181"/>
    <w:rsid w:val="00E961C0"/>
    <w:rsid w:val="00E9727D"/>
    <w:rsid w:val="00EA0024"/>
    <w:rsid w:val="00EA069D"/>
    <w:rsid w:val="00EA10AC"/>
    <w:rsid w:val="00EA75F2"/>
    <w:rsid w:val="00EB0A2B"/>
    <w:rsid w:val="00EB22B2"/>
    <w:rsid w:val="00EB22DE"/>
    <w:rsid w:val="00EB5541"/>
    <w:rsid w:val="00EB57D4"/>
    <w:rsid w:val="00EC3632"/>
    <w:rsid w:val="00ED208B"/>
    <w:rsid w:val="00ED24B0"/>
    <w:rsid w:val="00ED4E7E"/>
    <w:rsid w:val="00ED50AB"/>
    <w:rsid w:val="00EE1F79"/>
    <w:rsid w:val="00EE369D"/>
    <w:rsid w:val="00EE4177"/>
    <w:rsid w:val="00EE722A"/>
    <w:rsid w:val="00EE7866"/>
    <w:rsid w:val="00EE7CA8"/>
    <w:rsid w:val="00EF38BA"/>
    <w:rsid w:val="00EF3B42"/>
    <w:rsid w:val="00F01721"/>
    <w:rsid w:val="00F02746"/>
    <w:rsid w:val="00F11EC7"/>
    <w:rsid w:val="00F121E3"/>
    <w:rsid w:val="00F13654"/>
    <w:rsid w:val="00F21E62"/>
    <w:rsid w:val="00F2606F"/>
    <w:rsid w:val="00F32EEF"/>
    <w:rsid w:val="00F33BA6"/>
    <w:rsid w:val="00F344FB"/>
    <w:rsid w:val="00F3687B"/>
    <w:rsid w:val="00F369B0"/>
    <w:rsid w:val="00F373F0"/>
    <w:rsid w:val="00F40475"/>
    <w:rsid w:val="00F4086B"/>
    <w:rsid w:val="00F44501"/>
    <w:rsid w:val="00F4563F"/>
    <w:rsid w:val="00F52DEA"/>
    <w:rsid w:val="00F53EF1"/>
    <w:rsid w:val="00F5492E"/>
    <w:rsid w:val="00F56069"/>
    <w:rsid w:val="00F6498A"/>
    <w:rsid w:val="00F83A9A"/>
    <w:rsid w:val="00F87619"/>
    <w:rsid w:val="00F914DF"/>
    <w:rsid w:val="00F93880"/>
    <w:rsid w:val="00FA1597"/>
    <w:rsid w:val="00FA2BBD"/>
    <w:rsid w:val="00FB163D"/>
    <w:rsid w:val="00FB4889"/>
    <w:rsid w:val="00FB513F"/>
    <w:rsid w:val="00FB7EAA"/>
    <w:rsid w:val="00FC4C2E"/>
    <w:rsid w:val="00FC4C44"/>
    <w:rsid w:val="00FD5A4D"/>
    <w:rsid w:val="00FE3446"/>
    <w:rsid w:val="00FE4C38"/>
    <w:rsid w:val="00FF2CA4"/>
    <w:rsid w:val="00FF33F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5F50"/>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3AA6"/>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semiHidden/>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line="240" w:lineRule="auto"/>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B0759C"/>
    <w:pPr>
      <w:widowControl w:val="0"/>
      <w:numPr>
        <w:numId w:val="18"/>
      </w:numPr>
      <w:suppressAutoHyphens/>
      <w:spacing w:after="0" w:line="360" w:lineRule="auto"/>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B0759C"/>
    <w:rPr>
      <w:rFonts w:ascii="Times New Roman" w:eastAsia="SimSun" w:hAnsi="Times New Roman" w:cs="Times New Roman"/>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line="240" w:lineRule="auto"/>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E3703E"/>
    <w:rPr>
      <w:color w:val="605E5C"/>
      <w:shd w:val="clear" w:color="auto" w:fill="E1DFDD"/>
    </w:rPr>
  </w:style>
  <w:style w:type="paragraph" w:customStyle="1" w:styleId="msce">
    <w:name w:val="měsíce"/>
    <w:basedOn w:val="Normln"/>
    <w:link w:val="msceChar"/>
    <w:qFormat/>
    <w:rsid w:val="00E3703E"/>
    <w:rPr>
      <w:rFonts w:ascii="Times New Roman" w:hAnsi="Times New Roman" w:cs="Times New Roman"/>
      <w:b/>
      <w:sz w:val="32"/>
    </w:rPr>
  </w:style>
  <w:style w:type="character" w:customStyle="1" w:styleId="msceChar">
    <w:name w:val="měsíce Char"/>
    <w:basedOn w:val="Standardnpsmoodstavce"/>
    <w:link w:val="msce"/>
    <w:rsid w:val="00E3703E"/>
    <w:rPr>
      <w:rFonts w:ascii="Times New Roman" w:hAnsi="Times New Roman" w:cs="Times New Roman"/>
      <w:b/>
      <w:sz w:val="32"/>
    </w:rPr>
  </w:style>
  <w:style w:type="character" w:customStyle="1" w:styleId="Nadpis3Char">
    <w:name w:val="Nadpis 3 Char"/>
    <w:basedOn w:val="Standardnpsmoodstavce"/>
    <w:link w:val="Nadpis3"/>
    <w:uiPriority w:val="9"/>
    <w:semiHidden/>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semiHidden/>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80822608">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16867969">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5245536">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693380036">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778259933">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61375599">
      <w:bodyDiv w:val="1"/>
      <w:marLeft w:val="0"/>
      <w:marRight w:val="0"/>
      <w:marTop w:val="0"/>
      <w:marBottom w:val="0"/>
      <w:divBdr>
        <w:top w:val="none" w:sz="0" w:space="0" w:color="auto"/>
        <w:left w:val="none" w:sz="0" w:space="0" w:color="auto"/>
        <w:bottom w:val="none" w:sz="0" w:space="0" w:color="auto"/>
        <w:right w:val="none" w:sz="0" w:space="0" w:color="auto"/>
      </w:divBdr>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76782457">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219895431">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09173163">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48184043">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6691281">
      <w:bodyDiv w:val="1"/>
      <w:marLeft w:val="0"/>
      <w:marRight w:val="0"/>
      <w:marTop w:val="0"/>
      <w:marBottom w:val="0"/>
      <w:divBdr>
        <w:top w:val="none" w:sz="0" w:space="0" w:color="auto"/>
        <w:left w:val="none" w:sz="0" w:space="0" w:color="auto"/>
        <w:bottom w:val="none" w:sz="0" w:space="0" w:color="auto"/>
        <w:right w:val="none" w:sz="0" w:space="0" w:color="auto"/>
      </w:divBdr>
    </w:div>
    <w:div w:id="1714428104">
      <w:bodyDiv w:val="1"/>
      <w:marLeft w:val="0"/>
      <w:marRight w:val="0"/>
      <w:marTop w:val="0"/>
      <w:marBottom w:val="0"/>
      <w:divBdr>
        <w:top w:val="none" w:sz="0" w:space="0" w:color="auto"/>
        <w:left w:val="none" w:sz="0" w:space="0" w:color="auto"/>
        <w:bottom w:val="none" w:sz="0" w:space="0" w:color="auto"/>
        <w:right w:val="none" w:sz="0" w:space="0" w:color="auto"/>
      </w:divBdr>
      <w:divsChild>
        <w:div w:id="1312951718">
          <w:marLeft w:val="0"/>
          <w:marRight w:val="0"/>
          <w:marTop w:val="0"/>
          <w:marBottom w:val="0"/>
          <w:divBdr>
            <w:top w:val="none" w:sz="0" w:space="0" w:color="auto"/>
            <w:left w:val="none" w:sz="0" w:space="0" w:color="auto"/>
            <w:bottom w:val="none" w:sz="0" w:space="0" w:color="auto"/>
            <w:right w:val="none" w:sz="0" w:space="0" w:color="auto"/>
          </w:divBdr>
        </w:div>
        <w:div w:id="837578208">
          <w:marLeft w:val="0"/>
          <w:marRight w:val="0"/>
          <w:marTop w:val="0"/>
          <w:marBottom w:val="0"/>
          <w:divBdr>
            <w:top w:val="none" w:sz="0" w:space="0" w:color="auto"/>
            <w:left w:val="none" w:sz="0" w:space="0" w:color="auto"/>
            <w:bottom w:val="none" w:sz="0" w:space="0" w:color="auto"/>
            <w:right w:val="none" w:sz="0" w:space="0" w:color="auto"/>
          </w:divBdr>
        </w:div>
      </w:divsChild>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22261034">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06663109">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zlitomysl" TargetMode="External"/><Relationship Id="rId13" Type="http://schemas.openxmlformats.org/officeDocument/2006/relationships/hyperlink" Target="http://www.zamek-slatinany.cz" TargetMode="External"/><Relationship Id="rId3" Type="http://schemas.openxmlformats.org/officeDocument/2006/relationships/settings" Target="settings.xml"/><Relationship Id="rId7" Type="http://schemas.openxmlformats.org/officeDocument/2006/relationships/hyperlink" Target="http://www.zamek-litomysl.cz" TargetMode="External"/><Relationship Id="rId12" Type="http://schemas.openxmlformats.org/officeDocument/2006/relationships/hyperlink" Target="https://weblist-npu.colosseum.eu/tours?mrsid=3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zamekslatinan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amek-litomysl.cz" TargetMode="External"/><Relationship Id="rId4" Type="http://schemas.openxmlformats.org/officeDocument/2006/relationships/webSettings" Target="webSettings.xml"/><Relationship Id="rId9" Type="http://schemas.openxmlformats.org/officeDocument/2006/relationships/hyperlink" Target="http://www.instagram.com/zamek.litomys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2046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Bidlasová</cp:lastModifiedBy>
  <cp:revision>7</cp:revision>
  <cp:lastPrinted>2018-03-19T12:25:00Z</cp:lastPrinted>
  <dcterms:created xsi:type="dcterms:W3CDTF">2022-10-21T11:19:00Z</dcterms:created>
  <dcterms:modified xsi:type="dcterms:W3CDTF">2022-11-02T08:22:00Z</dcterms:modified>
</cp:coreProperties>
</file>